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47" w:rsidRDefault="001C0E47" w:rsidP="001C0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47">
        <w:rPr>
          <w:rFonts w:ascii="Times New Roman" w:hAnsi="Times New Roman" w:cs="Times New Roman"/>
          <w:b/>
          <w:sz w:val="28"/>
          <w:szCs w:val="28"/>
        </w:rPr>
        <w:t>GARA PER IL SERVIZIO DI RISTORAZIONE E GESTIONE DELLE MENSE UNIVERSITARIE</w:t>
      </w:r>
    </w:p>
    <w:p w:rsidR="001C0E47" w:rsidRPr="001C0E47" w:rsidRDefault="001C0E47" w:rsidP="001C0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97" w:rsidRPr="001C0E47" w:rsidRDefault="001C0E47" w:rsidP="001C0E4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C0E47">
        <w:rPr>
          <w:rFonts w:ascii="Times New Roman" w:hAnsi="Times New Roman" w:cs="Times New Roman"/>
          <w:sz w:val="24"/>
          <w:szCs w:val="24"/>
        </w:rPr>
        <w:t>SI COMUNICA CHE LA SEDUTA PUBBLICA PER L’APERTURA DELLE BUSTE AMMINISTRATIVE E’ AGGIORNATA ALLE ORE 9.00 DEL GIORNO 23/05/2019 PRESSO LA SALA INFORMATICA DELL’ADSU (PAL. C)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70297" w:rsidRPr="001C0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47"/>
    <w:rsid w:val="001C0E47"/>
    <w:rsid w:val="00363456"/>
    <w:rsid w:val="00570297"/>
    <w:rsid w:val="00C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CUP</cp:lastModifiedBy>
  <cp:revision>1</cp:revision>
  <dcterms:created xsi:type="dcterms:W3CDTF">2019-05-21T11:10:00Z</dcterms:created>
  <dcterms:modified xsi:type="dcterms:W3CDTF">2019-05-21T11:13:00Z</dcterms:modified>
</cp:coreProperties>
</file>